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BA" w:rsidRPr="008F47DD" w:rsidRDefault="00542BBA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</w:t>
      </w:r>
      <w:r w:rsidR="008014AB">
        <w:rPr>
          <w:sz w:val="24"/>
        </w:rPr>
        <w:t xml:space="preserve">                     </w:t>
      </w:r>
      <w:r w:rsidR="00147868" w:rsidRPr="00147868">
        <w:rPr>
          <w:sz w:val="24"/>
        </w:rPr>
        <w:t xml:space="preserve">    </w:t>
      </w:r>
      <w:r w:rsidRPr="008F47DD">
        <w:rPr>
          <w:sz w:val="24"/>
        </w:rPr>
        <w:t xml:space="preserve">Приложение </w:t>
      </w:r>
      <w:r w:rsidR="0002472A">
        <w:rPr>
          <w:sz w:val="24"/>
        </w:rPr>
        <w:t>1</w:t>
      </w:r>
      <w:r w:rsidR="009E220C">
        <w:rPr>
          <w:sz w:val="24"/>
        </w:rPr>
        <w:t>9</w:t>
      </w:r>
    </w:p>
    <w:p w:rsidR="00542BBA" w:rsidRDefault="00542BBA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C65650">
        <w:rPr>
          <w:sz w:val="24"/>
        </w:rPr>
        <w:t xml:space="preserve">                 </w:t>
      </w:r>
      <w:r w:rsidR="00D83DAE">
        <w:rPr>
          <w:sz w:val="24"/>
        </w:rPr>
        <w:t xml:space="preserve">          </w:t>
      </w:r>
      <w:r w:rsidR="00147868" w:rsidRPr="00147868">
        <w:rPr>
          <w:sz w:val="24"/>
        </w:rPr>
        <w:t xml:space="preserve"> </w:t>
      </w:r>
      <w:r w:rsidR="00C5287F">
        <w:rPr>
          <w:sz w:val="24"/>
        </w:rPr>
        <w:t>к</w:t>
      </w:r>
      <w:r w:rsidRPr="008F47DD">
        <w:rPr>
          <w:sz w:val="24"/>
        </w:rPr>
        <w:t xml:space="preserve"> </w:t>
      </w:r>
      <w:r w:rsidR="00D83DAE">
        <w:rPr>
          <w:sz w:val="24"/>
        </w:rPr>
        <w:t>Дополнительному соглашению</w:t>
      </w:r>
    </w:p>
    <w:p w:rsidR="00C5287F" w:rsidRPr="008F47DD" w:rsidRDefault="00C5287F" w:rsidP="00147868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</w:t>
      </w:r>
      <w:r w:rsidR="007F547F">
        <w:rPr>
          <w:sz w:val="24"/>
        </w:rPr>
        <w:t xml:space="preserve">                      </w:t>
      </w:r>
      <w:r w:rsidR="008014AB">
        <w:rPr>
          <w:sz w:val="24"/>
        </w:rPr>
        <w:t xml:space="preserve"> </w:t>
      </w:r>
      <w:r>
        <w:rPr>
          <w:sz w:val="24"/>
        </w:rPr>
        <w:t xml:space="preserve"> </w:t>
      </w:r>
      <w:r w:rsidR="007F547F">
        <w:rPr>
          <w:sz w:val="24"/>
        </w:rPr>
        <w:t xml:space="preserve"> </w:t>
      </w:r>
      <w:r>
        <w:rPr>
          <w:sz w:val="24"/>
        </w:rPr>
        <w:t>от</w:t>
      </w:r>
      <w:r w:rsidR="00161CC5">
        <w:rPr>
          <w:sz w:val="24"/>
        </w:rPr>
        <w:t xml:space="preserve"> </w:t>
      </w:r>
      <w:r w:rsidR="00EC780C">
        <w:rPr>
          <w:sz w:val="24"/>
        </w:rPr>
        <w:t xml:space="preserve"> </w:t>
      </w:r>
      <w:r w:rsidR="00585745">
        <w:rPr>
          <w:sz w:val="24"/>
        </w:rPr>
        <w:t>31 октября</w:t>
      </w:r>
      <w:bookmarkStart w:id="0" w:name="_GoBack"/>
      <w:bookmarkEnd w:id="0"/>
      <w:r w:rsidR="00041000">
        <w:rPr>
          <w:sz w:val="24"/>
        </w:rPr>
        <w:t xml:space="preserve"> </w:t>
      </w:r>
      <w:r w:rsidR="008014AB">
        <w:rPr>
          <w:sz w:val="24"/>
        </w:rPr>
        <w:t xml:space="preserve"> </w:t>
      </w:r>
      <w:r w:rsidR="000E02E4">
        <w:rPr>
          <w:sz w:val="24"/>
        </w:rPr>
        <w:t>202</w:t>
      </w:r>
      <w:r w:rsidR="00EC780C">
        <w:rPr>
          <w:sz w:val="24"/>
        </w:rPr>
        <w:t>3</w:t>
      </w:r>
      <w:r w:rsidR="000E02E4">
        <w:rPr>
          <w:sz w:val="24"/>
        </w:rPr>
        <w:t xml:space="preserve"> года</w:t>
      </w:r>
    </w:p>
    <w:p w:rsidR="00C5287F" w:rsidRDefault="00020E12" w:rsidP="00C5287F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Значение</w:t>
      </w:r>
      <w:r w:rsidR="00C5287F" w:rsidRPr="006B333C">
        <w:rPr>
          <w:sz w:val="24"/>
        </w:rPr>
        <w:t xml:space="preserve"> коэффициента уровня </w:t>
      </w:r>
      <w:r w:rsidR="00F678B9">
        <w:rPr>
          <w:sz w:val="24"/>
        </w:rPr>
        <w:t xml:space="preserve">(подуровня) </w:t>
      </w:r>
      <w:r w:rsidR="00C5287F" w:rsidRPr="006B333C">
        <w:rPr>
          <w:sz w:val="24"/>
        </w:rPr>
        <w:t>оказания медицинской помощи в условиях стационара в разрезе медицинских организаций  и их структурных подразделений</w:t>
      </w:r>
    </w:p>
    <w:p w:rsidR="00EC780C" w:rsidRPr="006B333C" w:rsidRDefault="00EC780C" w:rsidP="00C5287F">
      <w:pPr>
        <w:spacing w:line="240" w:lineRule="auto"/>
        <w:ind w:firstLine="0"/>
        <w:jc w:val="center"/>
        <w:rPr>
          <w:sz w:val="24"/>
        </w:rPr>
      </w:pPr>
    </w:p>
    <w:tbl>
      <w:tblPr>
        <w:tblW w:w="100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6"/>
      </w:tblGrid>
      <w:tr w:rsidR="00C5287F" w:rsidRPr="006B333C" w:rsidTr="003C346A">
        <w:trPr>
          <w:trHeight w:val="251"/>
        </w:trPr>
        <w:tc>
          <w:tcPr>
            <w:tcW w:w="10016" w:type="dxa"/>
            <w:shd w:val="clear" w:color="auto" w:fill="auto"/>
            <w:vAlign w:val="center"/>
          </w:tcPr>
          <w:p w:rsidR="00BE2069" w:rsidRDefault="00C5287F" w:rsidP="004E5C5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Уровень 1 </w:t>
            </w:r>
          </w:p>
          <w:p w:rsidR="00C5287F" w:rsidRPr="006B333C" w:rsidRDefault="00C5287F" w:rsidP="004E5C5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среднее знач</w:t>
            </w:r>
            <w:r w:rsidR="00D83DAE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ение коэффициента уровня- 0,86</w:t>
            </w:r>
          </w:p>
        </w:tc>
      </w:tr>
      <w:tr w:rsidR="00C83B90" w:rsidRPr="006B333C" w:rsidTr="00EC780C">
        <w:trPr>
          <w:trHeight w:val="431"/>
        </w:trPr>
        <w:tc>
          <w:tcPr>
            <w:tcW w:w="10016" w:type="dxa"/>
            <w:shd w:val="clear" w:color="auto" w:fill="auto"/>
            <w:vAlign w:val="center"/>
          </w:tcPr>
          <w:p w:rsidR="00C83B90" w:rsidRPr="006B333C" w:rsidRDefault="000B2137" w:rsidP="00C528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C5287F" w:rsidRPr="006B333C">
              <w:rPr>
                <w:rFonts w:eastAsia="Calibri"/>
                <w:sz w:val="24"/>
                <w:szCs w:val="24"/>
                <w:lang w:eastAsia="en-US"/>
              </w:rPr>
              <w:t xml:space="preserve">1А коэффициент подуровня - </w:t>
            </w:r>
            <w:r w:rsidR="00D83DAE">
              <w:rPr>
                <w:rFonts w:eastAsia="Calibri"/>
                <w:sz w:val="24"/>
                <w:szCs w:val="24"/>
                <w:lang w:eastAsia="en-US"/>
              </w:rPr>
              <w:t>0,801</w:t>
            </w:r>
          </w:p>
        </w:tc>
      </w:tr>
      <w:tr w:rsidR="00C83B90" w:rsidRPr="00C83B90" w:rsidTr="004E5C5E">
        <w:trPr>
          <w:trHeight w:val="267"/>
        </w:trPr>
        <w:tc>
          <w:tcPr>
            <w:tcW w:w="10016" w:type="dxa"/>
            <w:shd w:val="clear" w:color="auto" w:fill="auto"/>
          </w:tcPr>
          <w:p w:rsidR="00C83B90" w:rsidRPr="00C83B90" w:rsidRDefault="00C83B9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«Абазинская городская больница»</w:t>
            </w:r>
          </w:p>
        </w:tc>
      </w:tr>
      <w:tr w:rsidR="00C83B90" w:rsidRPr="00C83B90" w:rsidTr="004E5C5E">
        <w:trPr>
          <w:trHeight w:val="272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Боградская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83B90" w:rsidRPr="00C83B90" w:rsidTr="004E5C5E">
        <w:trPr>
          <w:trHeight w:val="261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Таштыпская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83B90" w:rsidRPr="00C83B90" w:rsidTr="004E5C5E">
        <w:trPr>
          <w:trHeight w:val="266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«Усть-Абаканская районная больница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имени Н.И. Солошенко</w:t>
            </w: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C83B90" w:rsidRPr="00C83B90" w:rsidTr="004E5C5E">
        <w:trPr>
          <w:trHeight w:val="255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Копьевская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360D3" w:rsidRPr="00C83B90" w:rsidTr="00EC780C">
        <w:trPr>
          <w:trHeight w:val="400"/>
        </w:trPr>
        <w:tc>
          <w:tcPr>
            <w:tcW w:w="10016" w:type="dxa"/>
            <w:shd w:val="clear" w:color="auto" w:fill="auto"/>
            <w:vAlign w:val="center"/>
          </w:tcPr>
          <w:p w:rsidR="00C360D3" w:rsidRPr="006B333C" w:rsidRDefault="00C360D3" w:rsidP="00AB02A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1Б </w:t>
            </w: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коэффициент подуровня - 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0,8</w:t>
            </w:r>
          </w:p>
        </w:tc>
      </w:tr>
      <w:tr w:rsidR="00C83B90" w:rsidRPr="00C83B90" w:rsidTr="004E5C5E">
        <w:trPr>
          <w:trHeight w:val="254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«Сорская городская больница»</w:t>
            </w:r>
          </w:p>
        </w:tc>
      </w:tr>
      <w:tr w:rsidR="00C83B90" w:rsidRPr="00C83B90" w:rsidTr="004E5C5E">
        <w:trPr>
          <w:trHeight w:val="243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«Белоярская районная больница»</w:t>
            </w:r>
          </w:p>
        </w:tc>
      </w:tr>
      <w:tr w:rsidR="00EC780C" w:rsidRPr="00C83B90" w:rsidTr="004E5C5E">
        <w:trPr>
          <w:trHeight w:val="243"/>
        </w:trPr>
        <w:tc>
          <w:tcPr>
            <w:tcW w:w="10016" w:type="dxa"/>
            <w:shd w:val="clear" w:color="auto" w:fill="auto"/>
          </w:tcPr>
          <w:p w:rsidR="00EC780C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Бейская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5287F" w:rsidRPr="00C83B90" w:rsidTr="003C346A">
        <w:trPr>
          <w:trHeight w:val="265"/>
        </w:trPr>
        <w:tc>
          <w:tcPr>
            <w:tcW w:w="10016" w:type="dxa"/>
            <w:shd w:val="clear" w:color="auto" w:fill="auto"/>
          </w:tcPr>
          <w:p w:rsidR="00BE2069" w:rsidRDefault="00C5287F" w:rsidP="004E5C5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>Уровень 2</w:t>
            </w:r>
            <w:r w:rsidR="004E5C5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C5287F" w:rsidRPr="006B333C" w:rsidRDefault="00C5287F" w:rsidP="004E5C5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среднее значение </w:t>
            </w:r>
            <w:r w:rsidR="000131CE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коэффициента уровня -0,95</w:t>
            </w:r>
          </w:p>
        </w:tc>
      </w:tr>
      <w:tr w:rsidR="00C83B90" w:rsidRPr="00C83B90" w:rsidTr="00EC780C">
        <w:trPr>
          <w:trHeight w:val="468"/>
        </w:trPr>
        <w:tc>
          <w:tcPr>
            <w:tcW w:w="10016" w:type="dxa"/>
            <w:shd w:val="clear" w:color="auto" w:fill="auto"/>
            <w:vAlign w:val="center"/>
          </w:tcPr>
          <w:p w:rsidR="00C83B90" w:rsidRPr="006B333C" w:rsidRDefault="000B2137" w:rsidP="00AB02A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2А </w:t>
            </w:r>
            <w:r w:rsidR="00C5287F" w:rsidRPr="006B333C">
              <w:rPr>
                <w:rFonts w:eastAsia="Calibri"/>
                <w:sz w:val="24"/>
                <w:szCs w:val="24"/>
                <w:lang w:eastAsia="en-US"/>
              </w:rPr>
              <w:t xml:space="preserve">коэффициент подуровня - </w:t>
            </w:r>
            <w:r w:rsidRPr="006B333C">
              <w:rPr>
                <w:rFonts w:eastAsia="Calibri"/>
                <w:sz w:val="24"/>
                <w:szCs w:val="24"/>
                <w:lang w:eastAsia="en-US"/>
              </w:rPr>
              <w:t>1,0</w:t>
            </w:r>
          </w:p>
        </w:tc>
      </w:tr>
      <w:tr w:rsidR="00C83B90" w:rsidRPr="00C83B90" w:rsidTr="00056B9B">
        <w:trPr>
          <w:trHeight w:val="288"/>
        </w:trPr>
        <w:tc>
          <w:tcPr>
            <w:tcW w:w="10016" w:type="dxa"/>
            <w:shd w:val="clear" w:color="auto" w:fill="auto"/>
          </w:tcPr>
          <w:p w:rsidR="00C83B90" w:rsidRPr="00C83B90" w:rsidRDefault="00C83B90" w:rsidP="00C5287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 w:rsidRPr="00C83B9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641AF5"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>(профиль «Онкология»)</w:t>
            </w:r>
          </w:p>
        </w:tc>
      </w:tr>
      <w:tr w:rsidR="00C83B90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C83B90" w:rsidRPr="004A43BD" w:rsidRDefault="00641AF5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Аскизская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межрайонная больница»</w:t>
            </w:r>
          </w:p>
        </w:tc>
      </w:tr>
      <w:tr w:rsidR="00056B9B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056B9B" w:rsidRPr="00C83B90" w:rsidRDefault="00056B9B" w:rsidP="00EC7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больница»</w:t>
            </w:r>
            <w:r w:rsidRPr="006B333C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C780C" w:rsidRPr="00C83B90" w:rsidTr="003C346A">
        <w:trPr>
          <w:trHeight w:val="270"/>
        </w:trPr>
        <w:tc>
          <w:tcPr>
            <w:tcW w:w="10016" w:type="dxa"/>
            <w:shd w:val="clear" w:color="auto" w:fill="auto"/>
          </w:tcPr>
          <w:p w:rsidR="00EC780C" w:rsidRPr="00C83B90" w:rsidRDefault="00EC780C" w:rsidP="00EC7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 рабочего поселка Майна»</w:t>
            </w:r>
          </w:p>
        </w:tc>
      </w:tr>
      <w:tr w:rsidR="00C83B90" w:rsidRPr="00C83B90" w:rsidTr="00EC780C">
        <w:trPr>
          <w:trHeight w:val="403"/>
        </w:trPr>
        <w:tc>
          <w:tcPr>
            <w:tcW w:w="10016" w:type="dxa"/>
            <w:shd w:val="clear" w:color="auto" w:fill="auto"/>
            <w:vAlign w:val="center"/>
          </w:tcPr>
          <w:p w:rsidR="00C83B90" w:rsidRPr="006B333C" w:rsidRDefault="000B2137" w:rsidP="003C346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2Б  </w:t>
            </w:r>
            <w:r w:rsidR="00C5287F" w:rsidRPr="006B333C">
              <w:rPr>
                <w:rFonts w:eastAsia="Calibri"/>
                <w:sz w:val="24"/>
                <w:szCs w:val="24"/>
                <w:lang w:eastAsia="en-US"/>
              </w:rPr>
              <w:t xml:space="preserve">коэффициент подуровня  - </w:t>
            </w:r>
            <w:r w:rsidRPr="006B333C">
              <w:rPr>
                <w:rFonts w:eastAsia="Calibri"/>
                <w:sz w:val="24"/>
                <w:szCs w:val="24"/>
                <w:lang w:eastAsia="en-US"/>
              </w:rPr>
              <w:t>0,9</w:t>
            </w:r>
          </w:p>
        </w:tc>
      </w:tr>
      <w:tr w:rsidR="004A43BD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4A43BD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«Республиканская  клиническая инфекционная больница»</w:t>
            </w:r>
          </w:p>
        </w:tc>
      </w:tr>
      <w:tr w:rsidR="004A43BD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4A43BD" w:rsidRPr="00C83B90" w:rsidRDefault="00EC780C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кожно-венерологический диспансер»</w:t>
            </w:r>
          </w:p>
        </w:tc>
      </w:tr>
      <w:tr w:rsidR="00F244DB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F244DB" w:rsidRPr="004A43BD" w:rsidRDefault="00EC780C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(за исключением профиля </w:t>
            </w:r>
            <w:r w:rsidRPr="00313DAD">
              <w:rPr>
                <w:rFonts w:eastAsia="Calibri"/>
                <w:sz w:val="24"/>
                <w:szCs w:val="24"/>
              </w:rPr>
              <w:t>«Онкология»)</w:t>
            </w:r>
          </w:p>
        </w:tc>
      </w:tr>
      <w:tr w:rsidR="00BE2069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BE2069" w:rsidRPr="005B55B5" w:rsidRDefault="00EC780C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детская больница»</w:t>
            </w:r>
          </w:p>
        </w:tc>
      </w:tr>
      <w:tr w:rsidR="004A43BD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4A43BD" w:rsidRPr="00C83B90" w:rsidRDefault="00EC780C" w:rsidP="00E51D87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«Черногорский межрайонный родильный дом»</w:t>
            </w:r>
          </w:p>
        </w:tc>
      </w:tr>
      <w:tr w:rsidR="00C83B90" w:rsidRPr="00C83B90" w:rsidTr="003C346A">
        <w:trPr>
          <w:trHeight w:val="241"/>
        </w:trPr>
        <w:tc>
          <w:tcPr>
            <w:tcW w:w="10016" w:type="dxa"/>
            <w:shd w:val="clear" w:color="auto" w:fill="auto"/>
          </w:tcPr>
          <w:p w:rsidR="00C83B90" w:rsidRPr="00C83B90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Ширинская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межрайонная больница»</w:t>
            </w:r>
          </w:p>
        </w:tc>
      </w:tr>
      <w:tr w:rsidR="00C5287F" w:rsidRPr="00C83B90" w:rsidTr="004E5C5E">
        <w:trPr>
          <w:trHeight w:val="294"/>
        </w:trPr>
        <w:tc>
          <w:tcPr>
            <w:tcW w:w="10016" w:type="dxa"/>
            <w:shd w:val="clear" w:color="auto" w:fill="auto"/>
          </w:tcPr>
          <w:p w:rsidR="00BE2069" w:rsidRDefault="00C5287F" w:rsidP="004E5C5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6B333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Уровень 3</w:t>
            </w:r>
          </w:p>
          <w:p w:rsidR="00C5287F" w:rsidRPr="00F32457" w:rsidRDefault="004E5C5E" w:rsidP="000131C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3C346A" w:rsidRPr="006B333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C5287F" w:rsidRPr="006B333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реднее значение </w:t>
            </w:r>
            <w:r w:rsidR="00D83DAE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коэффициента уровня -1,09</w:t>
            </w:r>
          </w:p>
        </w:tc>
      </w:tr>
      <w:tr w:rsidR="00C83B90" w:rsidRPr="00C83B90" w:rsidTr="00EC780C">
        <w:trPr>
          <w:trHeight w:val="441"/>
        </w:trPr>
        <w:tc>
          <w:tcPr>
            <w:tcW w:w="10016" w:type="dxa"/>
            <w:shd w:val="clear" w:color="auto" w:fill="auto"/>
            <w:vAlign w:val="center"/>
          </w:tcPr>
          <w:p w:rsidR="00C83B90" w:rsidRPr="006B333C" w:rsidRDefault="000B2137" w:rsidP="00AB02AE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3А  </w:t>
            </w:r>
            <w:r w:rsidR="003C346A" w:rsidRPr="006B333C">
              <w:rPr>
                <w:rFonts w:eastAsia="Calibri"/>
                <w:sz w:val="24"/>
                <w:szCs w:val="24"/>
                <w:lang w:eastAsia="en-US"/>
              </w:rPr>
              <w:t xml:space="preserve">коэффициент подуровня - </w:t>
            </w:r>
            <w:r w:rsidR="00D83DAE">
              <w:rPr>
                <w:rFonts w:eastAsia="Calibri"/>
                <w:sz w:val="24"/>
                <w:szCs w:val="24"/>
                <w:lang w:eastAsia="en-US"/>
              </w:rPr>
              <w:t>1,101</w:t>
            </w:r>
          </w:p>
        </w:tc>
      </w:tr>
      <w:tr w:rsidR="00EC780C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EC780C" w:rsidRPr="004A43BD" w:rsidRDefault="00EC780C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перинатальный центр»</w:t>
            </w:r>
          </w:p>
        </w:tc>
      </w:tr>
      <w:tr w:rsidR="00EC780C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EC780C" w:rsidRPr="004A43BD" w:rsidRDefault="00EC780C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B55B5">
              <w:rPr>
                <w:rFonts w:eastAsia="Calibri"/>
                <w:color w:val="000000"/>
                <w:sz w:val="24"/>
                <w:szCs w:val="24"/>
              </w:rPr>
              <w:t>ГБУЗ РХ «Республиканская детская клиническая больница»</w:t>
            </w:r>
          </w:p>
        </w:tc>
      </w:tr>
      <w:tr w:rsidR="004A43BD" w:rsidRPr="00C83B90" w:rsidTr="00EC780C">
        <w:trPr>
          <w:trHeight w:val="555"/>
        </w:trPr>
        <w:tc>
          <w:tcPr>
            <w:tcW w:w="10016" w:type="dxa"/>
            <w:shd w:val="clear" w:color="auto" w:fill="auto"/>
            <w:vAlign w:val="center"/>
          </w:tcPr>
          <w:p w:rsidR="004A43BD" w:rsidRPr="00C83B90" w:rsidRDefault="004A43BD" w:rsidP="004A43B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3Б</w:t>
            </w:r>
            <w:r w:rsidRPr="006B333C">
              <w:rPr>
                <w:rFonts w:eastAsia="Calibri"/>
                <w:sz w:val="24"/>
                <w:szCs w:val="24"/>
                <w:lang w:eastAsia="en-US"/>
              </w:rPr>
              <w:t xml:space="preserve">  коэффициент подуровня - </w:t>
            </w:r>
            <w:r w:rsidR="00EC780C">
              <w:rPr>
                <w:rFonts w:eastAsia="Calibri"/>
                <w:sz w:val="24"/>
                <w:szCs w:val="24"/>
                <w:lang w:eastAsia="en-US"/>
              </w:rPr>
              <w:t>1,1</w:t>
            </w:r>
          </w:p>
        </w:tc>
      </w:tr>
      <w:tr w:rsidR="00C83B90" w:rsidRPr="00C83B90" w:rsidTr="003C346A">
        <w:trPr>
          <w:trHeight w:val="268"/>
        </w:trPr>
        <w:tc>
          <w:tcPr>
            <w:tcW w:w="10016" w:type="dxa"/>
            <w:shd w:val="clear" w:color="auto" w:fill="auto"/>
            <w:vAlign w:val="center"/>
          </w:tcPr>
          <w:p w:rsidR="00C83B90" w:rsidRPr="00EC780C" w:rsidRDefault="00C83B9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 w:rsidR="004A43BD" w:rsidRPr="004A43B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83B90" w:rsidRPr="00C83B90" w:rsidTr="00056B9B">
        <w:trPr>
          <w:trHeight w:val="308"/>
        </w:trPr>
        <w:tc>
          <w:tcPr>
            <w:tcW w:w="10016" w:type="dxa"/>
            <w:shd w:val="clear" w:color="auto" w:fill="auto"/>
            <w:vAlign w:val="center"/>
          </w:tcPr>
          <w:p w:rsidR="00105B98" w:rsidRPr="00056B9B" w:rsidRDefault="00EC780C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онкологический диспансер»</w:t>
            </w:r>
          </w:p>
        </w:tc>
      </w:tr>
      <w:tr w:rsidR="00C83B90" w:rsidRPr="00C83B90" w:rsidTr="004E5C5E">
        <w:trPr>
          <w:trHeight w:val="218"/>
        </w:trPr>
        <w:tc>
          <w:tcPr>
            <w:tcW w:w="10016" w:type="dxa"/>
            <w:shd w:val="clear" w:color="auto" w:fill="auto"/>
            <w:vAlign w:val="center"/>
          </w:tcPr>
          <w:p w:rsidR="00C83B90" w:rsidRPr="006B333C" w:rsidRDefault="00EC780C" w:rsidP="00105B9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офтальмологическая  больница имени Н.М.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Одежкина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C83B90" w:rsidRPr="00C83B90" w:rsidTr="00056B9B">
        <w:trPr>
          <w:trHeight w:val="293"/>
        </w:trPr>
        <w:tc>
          <w:tcPr>
            <w:tcW w:w="10016" w:type="dxa"/>
            <w:shd w:val="clear" w:color="auto" w:fill="auto"/>
          </w:tcPr>
          <w:p w:rsidR="00EC780C" w:rsidRPr="004A43BD" w:rsidRDefault="00EC780C" w:rsidP="00EC78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A43B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«Абаканская межрайонная клиническая больница» </w:t>
            </w:r>
          </w:p>
          <w:p w:rsidR="00056B9B" w:rsidRPr="00C83B90" w:rsidRDefault="00056B9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C83B90" w:rsidRPr="00C83B90" w:rsidRDefault="00C83B90" w:rsidP="00C83B90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3B90" w:rsidRDefault="00C83B90" w:rsidP="00C3460C"/>
    <w:sectPr w:rsidR="00C83B90" w:rsidSect="00E21F1B">
      <w:headerReference w:type="default" r:id="rId9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39" w:rsidRDefault="00A50939" w:rsidP="00DB0869">
      <w:pPr>
        <w:spacing w:line="240" w:lineRule="auto"/>
      </w:pPr>
      <w:r>
        <w:separator/>
      </w:r>
    </w:p>
  </w:endnote>
  <w:endnote w:type="continuationSeparator" w:id="0">
    <w:p w:rsidR="00A50939" w:rsidRDefault="00A50939" w:rsidP="00DB08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39" w:rsidRDefault="00A50939" w:rsidP="00DB0869">
      <w:pPr>
        <w:spacing w:line="240" w:lineRule="auto"/>
      </w:pPr>
      <w:r>
        <w:separator/>
      </w:r>
    </w:p>
  </w:footnote>
  <w:footnote w:type="continuationSeparator" w:id="0">
    <w:p w:rsidR="00A50939" w:rsidRDefault="00A50939" w:rsidP="00DB08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333634"/>
      <w:docPartObj>
        <w:docPartGallery w:val="Page Numbers (Top of Page)"/>
        <w:docPartUnique/>
      </w:docPartObj>
    </w:sdtPr>
    <w:sdtEndPr/>
    <w:sdtContent>
      <w:p w:rsidR="00F244DB" w:rsidRDefault="00F244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745">
          <w:rPr>
            <w:noProof/>
          </w:rPr>
          <w:t>42</w:t>
        </w:r>
        <w:r>
          <w:fldChar w:fldCharType="end"/>
        </w:r>
      </w:p>
    </w:sdtContent>
  </w:sdt>
  <w:p w:rsidR="00F244DB" w:rsidRDefault="00F244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357D"/>
    <w:multiLevelType w:val="hybridMultilevel"/>
    <w:tmpl w:val="81F4F13C"/>
    <w:styleLink w:val="-1"/>
    <w:lvl w:ilvl="0" w:tplc="241EDDA4">
      <w:start w:val="15"/>
      <w:numFmt w:val="decimal"/>
      <w:pStyle w:val="1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pStyle w:val="8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pStyle w:val="9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D3"/>
    <w:rsid w:val="000131CE"/>
    <w:rsid w:val="00020E12"/>
    <w:rsid w:val="0002472A"/>
    <w:rsid w:val="00041000"/>
    <w:rsid w:val="00056B9B"/>
    <w:rsid w:val="000B2137"/>
    <w:rsid w:val="000E02E4"/>
    <w:rsid w:val="00105B98"/>
    <w:rsid w:val="00147868"/>
    <w:rsid w:val="00161CC5"/>
    <w:rsid w:val="00180C1D"/>
    <w:rsid w:val="00204BA7"/>
    <w:rsid w:val="00264419"/>
    <w:rsid w:val="00286890"/>
    <w:rsid w:val="002D2C76"/>
    <w:rsid w:val="00315F86"/>
    <w:rsid w:val="00332BA1"/>
    <w:rsid w:val="00352594"/>
    <w:rsid w:val="00357058"/>
    <w:rsid w:val="003951D3"/>
    <w:rsid w:val="003C346A"/>
    <w:rsid w:val="003F3BF0"/>
    <w:rsid w:val="00420C79"/>
    <w:rsid w:val="00423384"/>
    <w:rsid w:val="00431E00"/>
    <w:rsid w:val="00442903"/>
    <w:rsid w:val="004A0CCD"/>
    <w:rsid w:val="004A43BD"/>
    <w:rsid w:val="004D55CE"/>
    <w:rsid w:val="004E5C5E"/>
    <w:rsid w:val="00542BBA"/>
    <w:rsid w:val="00585745"/>
    <w:rsid w:val="00585CED"/>
    <w:rsid w:val="005B6660"/>
    <w:rsid w:val="005F73DD"/>
    <w:rsid w:val="00641AF5"/>
    <w:rsid w:val="006B333C"/>
    <w:rsid w:val="007F547F"/>
    <w:rsid w:val="008014AB"/>
    <w:rsid w:val="0084407A"/>
    <w:rsid w:val="0084719F"/>
    <w:rsid w:val="00847A9C"/>
    <w:rsid w:val="008E04AD"/>
    <w:rsid w:val="00927055"/>
    <w:rsid w:val="009358C3"/>
    <w:rsid w:val="009A5A20"/>
    <w:rsid w:val="009E220C"/>
    <w:rsid w:val="009E74DC"/>
    <w:rsid w:val="009F4C98"/>
    <w:rsid w:val="00A0768C"/>
    <w:rsid w:val="00A50939"/>
    <w:rsid w:val="00AB02AE"/>
    <w:rsid w:val="00AF7138"/>
    <w:rsid w:val="00B269D8"/>
    <w:rsid w:val="00B52201"/>
    <w:rsid w:val="00B653B4"/>
    <w:rsid w:val="00BC3641"/>
    <w:rsid w:val="00BE2069"/>
    <w:rsid w:val="00BF4212"/>
    <w:rsid w:val="00C3460C"/>
    <w:rsid w:val="00C35218"/>
    <w:rsid w:val="00C360D3"/>
    <w:rsid w:val="00C51FAA"/>
    <w:rsid w:val="00C5287F"/>
    <w:rsid w:val="00C631A5"/>
    <w:rsid w:val="00C65650"/>
    <w:rsid w:val="00C83B90"/>
    <w:rsid w:val="00CB6AC0"/>
    <w:rsid w:val="00CF43B9"/>
    <w:rsid w:val="00D05A89"/>
    <w:rsid w:val="00D55731"/>
    <w:rsid w:val="00D60167"/>
    <w:rsid w:val="00D83DAE"/>
    <w:rsid w:val="00DB0869"/>
    <w:rsid w:val="00DC50AA"/>
    <w:rsid w:val="00E00015"/>
    <w:rsid w:val="00E21F1B"/>
    <w:rsid w:val="00E51D87"/>
    <w:rsid w:val="00EC780C"/>
    <w:rsid w:val="00F244DB"/>
    <w:rsid w:val="00F3228C"/>
    <w:rsid w:val="00F32457"/>
    <w:rsid w:val="00F34F18"/>
    <w:rsid w:val="00F354C5"/>
    <w:rsid w:val="00F61430"/>
    <w:rsid w:val="00F678B9"/>
    <w:rsid w:val="00FD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7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8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B086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08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7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8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26474-E4FE-450D-A99E-9D545D43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Артемова</dc:creator>
  <cp:lastModifiedBy>Виктория Митрофанова</cp:lastModifiedBy>
  <cp:revision>62</cp:revision>
  <cp:lastPrinted>2023-01-27T07:51:00Z</cp:lastPrinted>
  <dcterms:created xsi:type="dcterms:W3CDTF">2019-10-01T04:06:00Z</dcterms:created>
  <dcterms:modified xsi:type="dcterms:W3CDTF">2023-11-01T05:41:00Z</dcterms:modified>
</cp:coreProperties>
</file>